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3FD01" w14:textId="77777777" w:rsidR="00361935" w:rsidRDefault="00361935" w:rsidP="00361935">
      <w:pPr>
        <w:pStyle w:val="NormalWeb"/>
        <w:shd w:val="clear" w:color="auto" w:fill="FAF9F0"/>
        <w:spacing w:before="0" w:beforeAutospacing="0" w:after="188" w:afterAutospacing="0" w:line="360" w:lineRule="atLeast"/>
        <w:rPr>
          <w:rFonts w:ascii="Montserrat" w:hAnsi="Montserrat"/>
          <w:b/>
          <w:bCs/>
          <w:color w:val="444444"/>
          <w:sz w:val="27"/>
          <w:szCs w:val="27"/>
        </w:rPr>
      </w:pPr>
      <w:r>
        <w:rPr>
          <w:rStyle w:val="Textoennegrita"/>
          <w:rFonts w:ascii="Montserrat" w:hAnsi="Montserrat"/>
          <w:color w:val="444444"/>
          <w:sz w:val="27"/>
          <w:szCs w:val="27"/>
        </w:rPr>
        <w:t>DÍA MUNDIAL DEL LIBRO Y DEL DERECHO DE AUTOR</w:t>
      </w:r>
    </w:p>
    <w:p w14:paraId="562DDCB0" w14:textId="77777777" w:rsidR="00361935" w:rsidRDefault="00361935" w:rsidP="00361935">
      <w:pPr>
        <w:pStyle w:val="NormalWeb"/>
        <w:shd w:val="clear" w:color="auto" w:fill="FAF9F0"/>
        <w:spacing w:before="0" w:beforeAutospacing="0" w:after="188" w:afterAutospacing="0"/>
        <w:jc w:val="both"/>
        <w:rPr>
          <w:rFonts w:ascii="Montserrat" w:hAnsi="Montserrat"/>
          <w:color w:val="404041"/>
          <w:sz w:val="27"/>
          <w:szCs w:val="27"/>
        </w:rPr>
      </w:pPr>
      <w:r w:rsidRPr="00361935">
        <w:rPr>
          <w:rFonts w:ascii="Montserrat" w:hAnsi="Montserrat"/>
          <w:color w:val="404041"/>
          <w:sz w:val="27"/>
          <w:szCs w:val="27"/>
        </w:rPr>
        <w:t xml:space="preserve">Desde hace 25 años, en 1995, se oficializó ante la UNESCO el </w:t>
      </w:r>
      <w:r w:rsidRPr="00361935">
        <w:rPr>
          <w:rFonts w:ascii="Montserrat" w:hAnsi="Montserrat"/>
          <w:b/>
          <w:bCs/>
          <w:color w:val="404041"/>
          <w:sz w:val="27"/>
          <w:szCs w:val="27"/>
        </w:rPr>
        <w:t>23 de abril</w:t>
      </w:r>
      <w:r w:rsidRPr="00361935">
        <w:rPr>
          <w:rFonts w:ascii="Montserrat" w:hAnsi="Montserrat"/>
          <w:color w:val="404041"/>
          <w:sz w:val="27"/>
          <w:szCs w:val="27"/>
        </w:rPr>
        <w:t xml:space="preserve"> como</w:t>
      </w:r>
      <w:r>
        <w:rPr>
          <w:rFonts w:ascii="Montserrat" w:hAnsi="Montserrat"/>
          <w:b/>
          <w:bCs/>
          <w:color w:val="444444"/>
          <w:sz w:val="27"/>
          <w:szCs w:val="27"/>
        </w:rPr>
        <w:t> </w:t>
      </w:r>
      <w:r>
        <w:rPr>
          <w:rStyle w:val="Textoennegrita"/>
          <w:rFonts w:ascii="Montserrat" w:hAnsi="Montserrat"/>
          <w:color w:val="444444"/>
          <w:sz w:val="27"/>
          <w:szCs w:val="27"/>
        </w:rPr>
        <w:t>EL DÍA MUNDIAL DEL LIBRO Y DEL DERECHO DE AUTOR</w:t>
      </w:r>
      <w:r w:rsidRPr="00361935">
        <w:rPr>
          <w:rFonts w:ascii="Montserrat" w:hAnsi="Montserrat"/>
          <w:color w:val="404041"/>
          <w:sz w:val="27"/>
          <w:szCs w:val="27"/>
        </w:rPr>
        <w:t>, e</w:t>
      </w:r>
      <w:r>
        <w:rPr>
          <w:rFonts w:ascii="Montserrat" w:hAnsi="Montserrat"/>
          <w:color w:val="404041"/>
          <w:sz w:val="27"/>
          <w:szCs w:val="27"/>
        </w:rPr>
        <w:t>s por esto que </w:t>
      </w:r>
      <w:r>
        <w:rPr>
          <w:rStyle w:val="Textoennegrita"/>
          <w:rFonts w:ascii="Montserrat" w:hAnsi="Montserrat"/>
          <w:color w:val="404041"/>
          <w:sz w:val="27"/>
          <w:szCs w:val="27"/>
        </w:rPr>
        <w:t>el Centro de Patentamiento del CRODE Mérida</w:t>
      </w:r>
      <w:r>
        <w:rPr>
          <w:rFonts w:ascii="Montserrat" w:hAnsi="Montserrat"/>
          <w:color w:val="404041"/>
          <w:sz w:val="27"/>
          <w:szCs w:val="27"/>
        </w:rPr>
        <w:t xml:space="preserve">, se une a esta gran celebración de alcance mundial compartiendo el mensaje que la directora de la UNESCO ha realizado para hacer conciencia de la importancia de los libros en estos tiempos de </w:t>
      </w:r>
      <w:r w:rsidR="00FA5A87">
        <w:rPr>
          <w:rFonts w:ascii="Montserrat" w:hAnsi="Montserrat"/>
          <w:color w:val="404041"/>
          <w:sz w:val="27"/>
          <w:szCs w:val="27"/>
        </w:rPr>
        <w:t xml:space="preserve">crisis. </w:t>
      </w:r>
    </w:p>
    <w:p w14:paraId="5A4CDB16" w14:textId="3F2A710C" w:rsidR="005908DB" w:rsidRDefault="00361935" w:rsidP="00361935">
      <w:pPr>
        <w:pStyle w:val="NormalWeb"/>
        <w:shd w:val="clear" w:color="auto" w:fill="FAF9F0"/>
        <w:spacing w:before="0" w:beforeAutospacing="0" w:after="188" w:afterAutospacing="0"/>
        <w:jc w:val="both"/>
        <w:rPr>
          <w:rFonts w:ascii="Montserrat" w:hAnsi="Montserrat"/>
          <w:color w:val="404041"/>
          <w:sz w:val="27"/>
          <w:szCs w:val="27"/>
        </w:rPr>
      </w:pPr>
      <w:r>
        <w:rPr>
          <w:rFonts w:ascii="Montserrat" w:hAnsi="Montserrat"/>
          <w:color w:val="404041"/>
          <w:sz w:val="27"/>
          <w:szCs w:val="27"/>
        </w:rPr>
        <w:t> </w:t>
      </w:r>
      <w:r w:rsidR="00FA5A87" w:rsidRPr="00FA5A87">
        <w:rPr>
          <w:rFonts w:ascii="Montserrat" w:hAnsi="Montserrat"/>
          <w:color w:val="404041"/>
          <w:sz w:val="27"/>
          <w:szCs w:val="27"/>
        </w:rPr>
        <w:t>Ahora que estamos pasando por esta situación en donde se pone a prueba nuestra fortaleza como seres humanos debido a la PANDEMIA del COVID-19, debemos hacer conciencia y recordar que la lectura es una excelente herramienta para fortalecer la mente y relajar el cuerpo</w:t>
      </w:r>
      <w:r w:rsidR="00FA5A87">
        <w:rPr>
          <w:rFonts w:ascii="Montserrat" w:hAnsi="Montserrat"/>
          <w:color w:val="404041"/>
          <w:sz w:val="27"/>
          <w:szCs w:val="27"/>
        </w:rPr>
        <w:t>, por eso t</w:t>
      </w:r>
      <w:r>
        <w:rPr>
          <w:rFonts w:ascii="Montserrat" w:hAnsi="Montserrat"/>
          <w:color w:val="404041"/>
          <w:sz w:val="27"/>
          <w:szCs w:val="27"/>
        </w:rPr>
        <w:t xml:space="preserve">e invitamos a navegar en nuestra </w:t>
      </w:r>
      <w:r w:rsidR="00FA5A87">
        <w:rPr>
          <w:rFonts w:ascii="Montserrat" w:hAnsi="Montserrat"/>
          <w:color w:val="404041"/>
          <w:sz w:val="27"/>
          <w:szCs w:val="27"/>
        </w:rPr>
        <w:t>página</w:t>
      </w:r>
      <w:r>
        <w:rPr>
          <w:rFonts w:ascii="Montserrat" w:hAnsi="Montserrat"/>
          <w:color w:val="404041"/>
          <w:sz w:val="27"/>
          <w:szCs w:val="27"/>
        </w:rPr>
        <w:t xml:space="preserve"> para </w:t>
      </w:r>
      <w:r w:rsidR="00534BFA">
        <w:rPr>
          <w:rFonts w:ascii="Montserrat" w:hAnsi="Montserrat"/>
          <w:color w:val="404041"/>
          <w:sz w:val="27"/>
          <w:szCs w:val="27"/>
        </w:rPr>
        <w:t>más información</w:t>
      </w:r>
      <w:r w:rsidR="00FA5A87">
        <w:rPr>
          <w:rFonts w:ascii="Montserrat" w:hAnsi="Montserrat"/>
          <w:color w:val="404041"/>
          <w:sz w:val="27"/>
          <w:szCs w:val="27"/>
        </w:rPr>
        <w:t xml:space="preserve"> acerca de qué es el DÍA MUNDIAL DEL LIBRO Y DEL DERECHO DE AUTOR</w:t>
      </w:r>
      <w:r w:rsidR="005908DB">
        <w:rPr>
          <w:rFonts w:ascii="Montserrat" w:hAnsi="Montserrat"/>
          <w:color w:val="404041"/>
          <w:sz w:val="27"/>
          <w:szCs w:val="27"/>
        </w:rPr>
        <w:t>, cual es la capital mundial del libro para 2020, así como las imágenes de la UNESCO para fomentar la celebración.</w:t>
      </w:r>
    </w:p>
    <w:p w14:paraId="5A3FB4C5" w14:textId="77777777" w:rsidR="005908DB" w:rsidRDefault="005908DB" w:rsidP="00361935">
      <w:pPr>
        <w:pStyle w:val="NormalWeb"/>
        <w:shd w:val="clear" w:color="auto" w:fill="FAF9F0"/>
        <w:spacing w:before="0" w:beforeAutospacing="0" w:after="188" w:afterAutospacing="0"/>
        <w:jc w:val="both"/>
        <w:rPr>
          <w:rFonts w:ascii="Montserrat" w:hAnsi="Montserrat"/>
          <w:color w:val="404041"/>
          <w:sz w:val="27"/>
          <w:szCs w:val="27"/>
        </w:rPr>
      </w:pPr>
    </w:p>
    <w:p w14:paraId="38783729" w14:textId="1CDAAA16" w:rsidR="00361935" w:rsidRDefault="005908DB" w:rsidP="00361935">
      <w:pPr>
        <w:pStyle w:val="NormalWeb"/>
        <w:shd w:val="clear" w:color="auto" w:fill="FAF9F0"/>
        <w:spacing w:before="0" w:beforeAutospacing="0" w:after="188" w:afterAutospacing="0"/>
        <w:jc w:val="both"/>
        <w:rPr>
          <w:rFonts w:ascii="Montserrat" w:hAnsi="Montserrat"/>
          <w:color w:val="404041"/>
          <w:sz w:val="27"/>
          <w:szCs w:val="27"/>
        </w:rPr>
      </w:pPr>
      <w:r>
        <w:rPr>
          <w:rFonts w:ascii="Montserrat" w:hAnsi="Montserrat"/>
          <w:color w:val="404041"/>
          <w:sz w:val="27"/>
          <w:szCs w:val="27"/>
        </w:rPr>
        <w:t>P</w:t>
      </w:r>
      <w:r w:rsidR="00361935">
        <w:rPr>
          <w:rFonts w:ascii="Montserrat" w:hAnsi="Montserrat"/>
          <w:color w:val="404041"/>
          <w:sz w:val="27"/>
          <w:szCs w:val="27"/>
        </w:rPr>
        <w:t>articipa con nosotros respondiendo a las preguntas:</w:t>
      </w:r>
    </w:p>
    <w:p w14:paraId="625717C1" w14:textId="0BBBD015" w:rsidR="00361935" w:rsidRDefault="00361935" w:rsidP="00361935">
      <w:pPr>
        <w:pStyle w:val="NormalWeb"/>
        <w:shd w:val="clear" w:color="auto" w:fill="FAF9F0"/>
        <w:spacing w:before="0" w:beforeAutospacing="0" w:after="188" w:afterAutospacing="0"/>
        <w:rPr>
          <w:rFonts w:ascii="Montserrat" w:hAnsi="Montserrat"/>
          <w:color w:val="404041"/>
          <w:sz w:val="27"/>
          <w:szCs w:val="27"/>
        </w:rPr>
      </w:pPr>
      <w:r>
        <w:rPr>
          <w:rFonts w:ascii="Montserrat" w:hAnsi="Montserrat"/>
          <w:color w:val="404041"/>
          <w:sz w:val="27"/>
          <w:szCs w:val="27"/>
        </w:rPr>
        <w:t> ¿</w:t>
      </w:r>
      <w:r w:rsidR="00534BFA">
        <w:rPr>
          <w:rFonts w:ascii="Montserrat" w:hAnsi="Montserrat"/>
          <w:color w:val="404041"/>
          <w:sz w:val="27"/>
          <w:szCs w:val="27"/>
        </w:rPr>
        <w:t>Cuál es tu género de libro favorito</w:t>
      </w:r>
      <w:r>
        <w:rPr>
          <w:rFonts w:ascii="Montserrat" w:hAnsi="Montserrat"/>
          <w:color w:val="404041"/>
          <w:sz w:val="27"/>
          <w:szCs w:val="27"/>
        </w:rPr>
        <w:t>?</w:t>
      </w:r>
    </w:p>
    <w:p w14:paraId="42371F9B" w14:textId="77777777" w:rsidR="00361935" w:rsidRDefault="00361935" w:rsidP="00361935">
      <w:pPr>
        <w:pStyle w:val="NormalWeb"/>
        <w:shd w:val="clear" w:color="auto" w:fill="FAF9F0"/>
        <w:spacing w:before="0" w:beforeAutospacing="0" w:after="188" w:afterAutospacing="0"/>
        <w:rPr>
          <w:rFonts w:ascii="Montserrat" w:hAnsi="Montserrat"/>
          <w:color w:val="404041"/>
          <w:sz w:val="27"/>
          <w:szCs w:val="27"/>
        </w:rPr>
      </w:pPr>
      <w:r>
        <w:rPr>
          <w:rFonts w:ascii="Montserrat" w:hAnsi="Montserrat"/>
          <w:color w:val="404041"/>
          <w:sz w:val="27"/>
          <w:szCs w:val="27"/>
        </w:rPr>
        <w:t>¿</w:t>
      </w:r>
      <w:r w:rsidR="00534BFA">
        <w:rPr>
          <w:rFonts w:ascii="Montserrat" w:hAnsi="Montserrat"/>
          <w:color w:val="404041"/>
          <w:sz w:val="27"/>
          <w:szCs w:val="27"/>
        </w:rPr>
        <w:t>Cuántos libros has leído en esta cuarentena</w:t>
      </w:r>
      <w:r>
        <w:rPr>
          <w:rFonts w:ascii="Montserrat" w:hAnsi="Montserrat"/>
          <w:color w:val="404041"/>
          <w:sz w:val="27"/>
          <w:szCs w:val="27"/>
        </w:rPr>
        <w:t>?</w:t>
      </w:r>
    </w:p>
    <w:p w14:paraId="57C444A4" w14:textId="77777777" w:rsidR="00361935" w:rsidRDefault="00361935" w:rsidP="00361935">
      <w:pPr>
        <w:pStyle w:val="NormalWeb"/>
        <w:shd w:val="clear" w:color="auto" w:fill="FAF9F0"/>
        <w:spacing w:before="0" w:beforeAutospacing="0" w:after="188" w:afterAutospacing="0"/>
        <w:rPr>
          <w:rFonts w:ascii="Montserrat" w:hAnsi="Montserrat"/>
          <w:color w:val="404041"/>
          <w:sz w:val="27"/>
          <w:szCs w:val="27"/>
        </w:rPr>
      </w:pPr>
      <w:r>
        <w:rPr>
          <w:rFonts w:ascii="Montserrat" w:hAnsi="Montserrat"/>
          <w:color w:val="404041"/>
          <w:sz w:val="27"/>
          <w:szCs w:val="27"/>
        </w:rPr>
        <w:t> </w:t>
      </w:r>
    </w:p>
    <w:p w14:paraId="1F8A1E6C" w14:textId="77777777" w:rsidR="00361935" w:rsidRPr="005908DB" w:rsidRDefault="00361935" w:rsidP="00361935">
      <w:pPr>
        <w:pStyle w:val="NormalWeb"/>
        <w:shd w:val="clear" w:color="auto" w:fill="FAF9F0"/>
        <w:spacing w:before="0" w:beforeAutospacing="0" w:after="188" w:afterAutospacing="0"/>
        <w:rPr>
          <w:rFonts w:ascii="Montserrat" w:hAnsi="Montserrat"/>
          <w:color w:val="404041"/>
          <w:sz w:val="27"/>
          <w:szCs w:val="27"/>
          <w:lang w:val="en-US"/>
        </w:rPr>
      </w:pPr>
      <w:r w:rsidRPr="005908DB">
        <w:rPr>
          <w:rFonts w:ascii="Montserrat" w:hAnsi="Montserrat"/>
          <w:color w:val="404041"/>
          <w:sz w:val="27"/>
          <w:szCs w:val="27"/>
          <w:lang w:val="en-US"/>
        </w:rPr>
        <w:t xml:space="preserve">Link UNESCO </w:t>
      </w:r>
      <w:r w:rsidRPr="005908DB">
        <w:rPr>
          <w:rFonts w:ascii="Montserrat" w:hAnsi="Montserrat"/>
          <w:color w:val="404041"/>
          <w:sz w:val="27"/>
          <w:szCs w:val="27"/>
        </w:rPr>
        <w:t>celebración</w:t>
      </w:r>
    </w:p>
    <w:p w14:paraId="10BDDCB8" w14:textId="77777777" w:rsidR="00534BFA" w:rsidRPr="005908DB" w:rsidRDefault="005908DB" w:rsidP="00361935">
      <w:pPr>
        <w:pStyle w:val="NormalWeb"/>
        <w:shd w:val="clear" w:color="auto" w:fill="FAF9F0"/>
        <w:spacing w:before="0" w:beforeAutospacing="0" w:after="188" w:afterAutospacing="0"/>
        <w:rPr>
          <w:rFonts w:ascii="Montserrat" w:hAnsi="Montserrat"/>
          <w:color w:val="404041"/>
          <w:sz w:val="27"/>
          <w:szCs w:val="27"/>
          <w:lang w:val="en-US"/>
        </w:rPr>
      </w:pPr>
      <w:hyperlink r:id="rId4" w:history="1">
        <w:r w:rsidR="00534BFA" w:rsidRPr="005908DB">
          <w:rPr>
            <w:rStyle w:val="Hipervnculo"/>
            <w:lang w:val="en-US"/>
          </w:rPr>
          <w:t>https://es.unesco.org/commemorations/worldbookday</w:t>
        </w:r>
      </w:hyperlink>
    </w:p>
    <w:p w14:paraId="5EC93D42" w14:textId="77777777" w:rsidR="0008784C" w:rsidRPr="005908DB" w:rsidRDefault="0008784C">
      <w:pPr>
        <w:rPr>
          <w:b/>
          <w:bCs/>
          <w:lang w:val="en-US"/>
        </w:rPr>
      </w:pPr>
    </w:p>
    <w:sectPr w:rsidR="0008784C" w:rsidRPr="005908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935"/>
    <w:rsid w:val="0008784C"/>
    <w:rsid w:val="00361935"/>
    <w:rsid w:val="00534BFA"/>
    <w:rsid w:val="005908DB"/>
    <w:rsid w:val="005E2B6F"/>
    <w:rsid w:val="00FA5A87"/>
    <w:rsid w:val="00FE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9FD4B"/>
  <w15:chartTrackingRefBased/>
  <w15:docId w15:val="{DD9EA94F-D96F-4F16-B43F-D804B0A2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36193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534B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unesco.org/commemorations/worldbookday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Denisse E. Pacheco Covián</dc:creator>
  <cp:keywords/>
  <dc:description/>
  <cp:lastModifiedBy>Denisse E. Pacheco Covián</cp:lastModifiedBy>
  <cp:revision>4</cp:revision>
  <dcterms:created xsi:type="dcterms:W3CDTF">2020-04-23T16:59:00Z</dcterms:created>
  <dcterms:modified xsi:type="dcterms:W3CDTF">2020-04-23T17:39:00Z</dcterms:modified>
</cp:coreProperties>
</file>