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D4467" w:rsidRPr="00BD4467" w:rsidRDefault="00BD4467" w:rsidP="00BD4467">
      <w:pPr>
        <w:spacing w:after="0"/>
        <w:jc w:val="center"/>
        <w:rPr>
          <w:b/>
          <w:bCs/>
          <w:sz w:val="52"/>
          <w:szCs w:val="52"/>
        </w:rPr>
      </w:pPr>
      <w:r w:rsidRPr="00BD4467">
        <w:rPr>
          <w:b/>
          <w:bCs/>
          <w:sz w:val="52"/>
          <w:szCs w:val="52"/>
        </w:rPr>
        <w:t>Capital Mundial del Libro de la UNESCO 2020</w:t>
      </w:r>
    </w:p>
    <w:p w:rsidR="00BD4467" w:rsidRDefault="00BD4467" w:rsidP="00BD4467">
      <w:pPr>
        <w:rPr>
          <w:rFonts w:ascii="Arial" w:hAnsi="Arial" w:cs="Arial"/>
          <w:color w:val="333333"/>
          <w:sz w:val="21"/>
          <w:szCs w:val="21"/>
        </w:rPr>
      </w:pPr>
      <w:r>
        <w:rPr>
          <w:rFonts w:ascii="Arial" w:hAnsi="Arial" w:cs="Arial"/>
          <w:noProof/>
          <w:color w:val="333333"/>
          <w:sz w:val="21"/>
          <w:szCs w:val="21"/>
        </w:rPr>
        <w:drawing>
          <wp:inline distT="0" distB="0" distL="0" distR="0">
            <wp:extent cx="5612130" cy="2917825"/>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12130" cy="2917825"/>
                    </a:xfrm>
                    <a:prstGeom prst="rect">
                      <a:avLst/>
                    </a:prstGeom>
                    <a:noFill/>
                    <a:ln>
                      <a:noFill/>
                    </a:ln>
                  </pic:spPr>
                </pic:pic>
              </a:graphicData>
            </a:graphic>
          </wp:inline>
        </w:drawing>
      </w:r>
    </w:p>
    <w:p w:rsidR="00BD4467" w:rsidRDefault="00BD4467" w:rsidP="00BD4467">
      <w:pPr>
        <w:rPr>
          <w:rFonts w:cs="Arial"/>
          <w:sz w:val="35"/>
          <w:szCs w:val="35"/>
        </w:rPr>
      </w:pPr>
      <w:r>
        <w:rPr>
          <w:rFonts w:cs="Arial"/>
          <w:sz w:val="35"/>
          <w:szCs w:val="35"/>
        </w:rPr>
        <w:t>Kuala Lumpur nombrada Capital Mundial del Libro 2020</w:t>
      </w:r>
    </w:p>
    <w:p w:rsidR="00BD4467" w:rsidRDefault="00BD4467" w:rsidP="00BD4467">
      <w:pPr>
        <w:rPr>
          <w:rFonts w:ascii="Arial" w:hAnsi="Arial" w:cs="Arial"/>
          <w:color w:val="333333"/>
          <w:sz w:val="21"/>
          <w:szCs w:val="21"/>
        </w:rPr>
      </w:pPr>
      <w:r>
        <w:rPr>
          <w:rFonts w:ascii="Arial" w:hAnsi="Arial" w:cs="Arial"/>
          <w:color w:val="333333"/>
          <w:sz w:val="21"/>
          <w:szCs w:val="21"/>
        </w:rPr>
        <w:t xml:space="preserve">La Directora General de la UNESCO, Audrey </w:t>
      </w:r>
      <w:proofErr w:type="spellStart"/>
      <w:r>
        <w:rPr>
          <w:rFonts w:ascii="Arial" w:hAnsi="Arial" w:cs="Arial"/>
          <w:color w:val="333333"/>
          <w:sz w:val="21"/>
          <w:szCs w:val="21"/>
        </w:rPr>
        <w:t>Azoulay</w:t>
      </w:r>
      <w:proofErr w:type="spellEnd"/>
      <w:r>
        <w:rPr>
          <w:rFonts w:ascii="Arial" w:hAnsi="Arial" w:cs="Arial"/>
          <w:color w:val="333333"/>
          <w:sz w:val="21"/>
          <w:szCs w:val="21"/>
        </w:rPr>
        <w:t>, nombró a Kuala Lumpur (Malasia) como Capital Mundial del Libro para el año 2020, siguiendo la recomendación del Comité de asesoramiento de la Capital Mundial del Libro.</w:t>
      </w:r>
    </w:p>
    <w:p w:rsidR="00BD4467" w:rsidRDefault="00BD4467" w:rsidP="00BD4467">
      <w:pPr>
        <w:rPr>
          <w:rFonts w:ascii="Arial" w:hAnsi="Arial" w:cs="Arial"/>
          <w:color w:val="333333"/>
          <w:sz w:val="21"/>
          <w:szCs w:val="21"/>
        </w:rPr>
      </w:pPr>
      <w:r>
        <w:rPr>
          <w:rFonts w:ascii="Arial" w:hAnsi="Arial" w:cs="Arial"/>
          <w:color w:val="333333"/>
          <w:sz w:val="21"/>
          <w:szCs w:val="21"/>
        </w:rPr>
        <w:t>La ciudad fue seleccionada por su fuerte enfoque en la educación inclusiva, el desarrollo de una sociedad basada en el conocimiento y la lectura accesible para todos los sectores de la población de la ciudad.</w:t>
      </w:r>
    </w:p>
    <w:p w:rsidR="00BD4467" w:rsidRDefault="00BD4467" w:rsidP="00BD4467">
      <w:pPr>
        <w:rPr>
          <w:rFonts w:ascii="Arial" w:hAnsi="Arial" w:cs="Arial"/>
          <w:color w:val="333333"/>
          <w:sz w:val="21"/>
          <w:szCs w:val="21"/>
        </w:rPr>
      </w:pPr>
      <w:r>
        <w:rPr>
          <w:rFonts w:ascii="Arial" w:hAnsi="Arial" w:cs="Arial"/>
          <w:color w:val="333333"/>
          <w:sz w:val="21"/>
          <w:szCs w:val="21"/>
        </w:rPr>
        <w:t xml:space="preserve">Bajo el lema “KL Baca – cuidar a través de la lectura”, el programa se centra en cuatro temas: la lectura en todas sus formas, el desarrollo de la infraestructura de la industria del libro, la inclusión y la accesibilidad digital y el empoderamiento de los niños a través de la lectura. Entre otros eventos y actividades previstos figuran la construcción de una ciudad del libro (el Complejo </w:t>
      </w:r>
      <w:proofErr w:type="spellStart"/>
      <w:r>
        <w:rPr>
          <w:rFonts w:ascii="Arial" w:hAnsi="Arial" w:cs="Arial"/>
          <w:color w:val="333333"/>
          <w:sz w:val="21"/>
          <w:szCs w:val="21"/>
        </w:rPr>
        <w:t>Kota</w:t>
      </w:r>
      <w:proofErr w:type="spellEnd"/>
      <w:r>
        <w:rPr>
          <w:rFonts w:ascii="Arial" w:hAnsi="Arial" w:cs="Arial"/>
          <w:color w:val="333333"/>
          <w:sz w:val="21"/>
          <w:szCs w:val="21"/>
        </w:rPr>
        <w:t xml:space="preserve"> </w:t>
      </w:r>
      <w:proofErr w:type="spellStart"/>
      <w:r>
        <w:rPr>
          <w:rFonts w:ascii="Arial" w:hAnsi="Arial" w:cs="Arial"/>
          <w:color w:val="333333"/>
          <w:sz w:val="21"/>
          <w:szCs w:val="21"/>
        </w:rPr>
        <w:t>Buku</w:t>
      </w:r>
      <w:proofErr w:type="spellEnd"/>
      <w:r>
        <w:rPr>
          <w:rFonts w:ascii="Arial" w:hAnsi="Arial" w:cs="Arial"/>
          <w:color w:val="333333"/>
          <w:sz w:val="21"/>
          <w:szCs w:val="21"/>
        </w:rPr>
        <w:t>), una campaña de lectura para los viajeros en tren, la mejora de los servicios digitales y de accesibilidad de los fondos de la Biblioteca Nacional de Malasia para las personas con discapacidad, y nuevos servicios digitales para 12 bibliotecas en zonas de viviendas pobres de Kuala Lumpur. </w:t>
      </w:r>
    </w:p>
    <w:p w:rsidR="00BD4467" w:rsidRDefault="00BD4467" w:rsidP="00BD4467">
      <w:pPr>
        <w:rPr>
          <w:rFonts w:ascii="Arial" w:hAnsi="Arial" w:cs="Arial"/>
          <w:color w:val="333333"/>
          <w:sz w:val="21"/>
          <w:szCs w:val="21"/>
        </w:rPr>
      </w:pPr>
      <w:r>
        <w:rPr>
          <w:rFonts w:ascii="Arial" w:hAnsi="Arial" w:cs="Arial"/>
          <w:color w:val="333333"/>
          <w:sz w:val="21"/>
          <w:szCs w:val="21"/>
        </w:rPr>
        <w:t>El objetivo de la ciudad es fomentar una cultura de la lectura y la inclusión – “Una ciudad que lee es una ciudad que se preocupa” - haciendo hincapié en el acceso a los libros en toda la ciudad. El ambicioso programa de la ciudad para la Capital Mundial del Libro está vinculado a la Visión 2020 para Kuala Lumpur y a un proyecto de eco-ciudad llamado “El Río de la Vida”, el que librerías y bibliotecas al aire libre poblarán vías fluviales de la ciudad recientemente restauradas.</w:t>
      </w:r>
    </w:p>
    <w:p w:rsidR="00BD4467" w:rsidRDefault="00BD4467" w:rsidP="00BD4467">
      <w:pPr>
        <w:rPr>
          <w:rFonts w:ascii="Arial" w:hAnsi="Arial" w:cs="Arial"/>
          <w:color w:val="333333"/>
          <w:sz w:val="21"/>
          <w:szCs w:val="21"/>
        </w:rPr>
      </w:pPr>
      <w:r>
        <w:rPr>
          <w:rFonts w:ascii="Arial" w:hAnsi="Arial" w:cs="Arial"/>
          <w:color w:val="333333"/>
          <w:sz w:val="21"/>
          <w:szCs w:val="21"/>
        </w:rPr>
        <w:lastRenderedPageBreak/>
        <w:t>El año de celebraciones comenzará el 23 de abril de 2020, Día Mundial del Libro y del Derecho de Autor.</w:t>
      </w:r>
    </w:p>
    <w:p w:rsidR="00BD4467" w:rsidRDefault="00BD4467" w:rsidP="00BD4467">
      <w:pPr>
        <w:rPr>
          <w:rFonts w:ascii="Arial" w:hAnsi="Arial" w:cs="Arial"/>
          <w:color w:val="333333"/>
          <w:sz w:val="21"/>
          <w:szCs w:val="21"/>
        </w:rPr>
      </w:pPr>
      <w:r>
        <w:rPr>
          <w:rFonts w:ascii="Arial" w:hAnsi="Arial" w:cs="Arial"/>
          <w:color w:val="333333"/>
          <w:sz w:val="21"/>
          <w:szCs w:val="21"/>
        </w:rPr>
        <w:t xml:space="preserve">Las ciudades designadas Capital Mundial del Libro por la UNESCO se comprometen a promover el libro y la lectura y a organizar actividades a lo largo del año. Como vigésima ciudad que lleva el título desde 2001, Kuala Lumpur sigue a </w:t>
      </w:r>
      <w:proofErr w:type="spellStart"/>
      <w:r>
        <w:rPr>
          <w:rFonts w:ascii="Arial" w:hAnsi="Arial" w:cs="Arial"/>
          <w:color w:val="333333"/>
          <w:sz w:val="21"/>
          <w:szCs w:val="21"/>
        </w:rPr>
        <w:t>Sharjah</w:t>
      </w:r>
      <w:proofErr w:type="spellEnd"/>
      <w:r>
        <w:rPr>
          <w:rFonts w:ascii="Arial" w:hAnsi="Arial" w:cs="Arial"/>
          <w:color w:val="333333"/>
          <w:sz w:val="21"/>
          <w:szCs w:val="21"/>
        </w:rPr>
        <w:t xml:space="preserve"> (2019) y Atenas (2018). Entre los ganadores anteriores se encuentran Madrid (2001), Alejandría (2002), Nueva Delhi (2003), Amberes (2004), Montreal (2005), Turín (2006), Bogotá (2007), Ámsterdam (2008), Beirut (2009), Liubliana (2010), Buenos Aires (2011), </w:t>
      </w:r>
      <w:proofErr w:type="spellStart"/>
      <w:r>
        <w:rPr>
          <w:rFonts w:ascii="Arial" w:hAnsi="Arial" w:cs="Arial"/>
          <w:color w:val="333333"/>
          <w:sz w:val="21"/>
          <w:szCs w:val="21"/>
        </w:rPr>
        <w:t>Erevan</w:t>
      </w:r>
      <w:proofErr w:type="spellEnd"/>
      <w:r>
        <w:rPr>
          <w:rFonts w:ascii="Arial" w:hAnsi="Arial" w:cs="Arial"/>
          <w:color w:val="333333"/>
          <w:sz w:val="21"/>
          <w:szCs w:val="21"/>
        </w:rPr>
        <w:t xml:space="preserve"> (2012), Bangkok (2013), Port Harcourt (2014), Incheon (2015) y Breslavia (2016).</w:t>
      </w:r>
    </w:p>
    <w:p w:rsidR="00BD4467" w:rsidRDefault="00BD4467" w:rsidP="00BD4467">
      <w:pPr>
        <w:rPr>
          <w:rFonts w:ascii="Arial" w:hAnsi="Arial" w:cs="Arial"/>
          <w:color w:val="333333"/>
          <w:sz w:val="21"/>
          <w:szCs w:val="21"/>
        </w:rPr>
      </w:pPr>
      <w:r>
        <w:rPr>
          <w:rFonts w:ascii="Arial" w:hAnsi="Arial" w:cs="Arial"/>
          <w:color w:val="333333"/>
          <w:sz w:val="21"/>
          <w:szCs w:val="21"/>
        </w:rPr>
        <w:t>La candidatura de Kuala Lumpur fue elegida por un Comité de asesoramiento integrado por representantes de la Asociación Internacional de Editores (IPA), la Federación Internacional de Asociaciones de Bibliotecarios y Bibliotecas (IFLA) y la UNESCO.</w:t>
      </w:r>
    </w:p>
    <w:p w:rsidR="00337AA5" w:rsidRDefault="00337AA5" w:rsidP="00BD4467"/>
    <w:p w:rsidR="00D361BC" w:rsidRPr="00337AA5" w:rsidRDefault="00D361BC" w:rsidP="00BD4467">
      <w:r>
        <w:t xml:space="preserve">Fuente: </w:t>
      </w:r>
      <w:hyperlink r:id="rId5" w:history="1">
        <w:r>
          <w:rPr>
            <w:rStyle w:val="Hipervnculo"/>
          </w:rPr>
          <w:t>https://es.unesco.org/world-book-capital-city-2020</w:t>
        </w:r>
      </w:hyperlink>
    </w:p>
    <w:sectPr w:rsidR="00D361BC" w:rsidRPr="00337AA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935"/>
    <w:rsid w:val="0008784C"/>
    <w:rsid w:val="00337AA5"/>
    <w:rsid w:val="00361935"/>
    <w:rsid w:val="00534BFA"/>
    <w:rsid w:val="005E2B6F"/>
    <w:rsid w:val="00BD4467"/>
    <w:rsid w:val="00D361BC"/>
    <w:rsid w:val="00FA5A87"/>
    <w:rsid w:val="00FE657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F6A98"/>
  <w15:chartTrackingRefBased/>
  <w15:docId w15:val="{DD9EA94F-D96F-4F16-B43F-D804B0A28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D44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ar"/>
    <w:uiPriority w:val="9"/>
    <w:qFormat/>
    <w:rsid w:val="00337AA5"/>
    <w:pPr>
      <w:spacing w:before="100" w:beforeAutospacing="1" w:after="100" w:afterAutospacing="1" w:line="240" w:lineRule="auto"/>
      <w:outlineLvl w:val="1"/>
    </w:pPr>
    <w:rPr>
      <w:rFonts w:ascii="Times New Roman" w:eastAsia="Times New Roman" w:hAnsi="Times New Roman" w:cs="Times New Roman"/>
      <w:b/>
      <w:bCs/>
      <w:sz w:val="36"/>
      <w:szCs w:val="36"/>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361935"/>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Textoennegrita">
    <w:name w:val="Strong"/>
    <w:basedOn w:val="Fuentedeprrafopredeter"/>
    <w:uiPriority w:val="22"/>
    <w:qFormat/>
    <w:rsid w:val="00361935"/>
    <w:rPr>
      <w:b/>
      <w:bCs/>
    </w:rPr>
  </w:style>
  <w:style w:type="character" w:styleId="Hipervnculo">
    <w:name w:val="Hyperlink"/>
    <w:basedOn w:val="Fuentedeprrafopredeter"/>
    <w:uiPriority w:val="99"/>
    <w:semiHidden/>
    <w:unhideWhenUsed/>
    <w:rsid w:val="00534BFA"/>
    <w:rPr>
      <w:color w:val="0000FF"/>
      <w:u w:val="single"/>
    </w:rPr>
  </w:style>
  <w:style w:type="character" w:customStyle="1" w:styleId="Ttulo2Car">
    <w:name w:val="Título 2 Car"/>
    <w:basedOn w:val="Fuentedeprrafopredeter"/>
    <w:link w:val="Ttulo2"/>
    <w:uiPriority w:val="9"/>
    <w:rsid w:val="00337AA5"/>
    <w:rPr>
      <w:rFonts w:ascii="Times New Roman" w:eastAsia="Times New Roman" w:hAnsi="Times New Roman" w:cs="Times New Roman"/>
      <w:b/>
      <w:bCs/>
      <w:sz w:val="36"/>
      <w:szCs w:val="36"/>
      <w:lang w:eastAsia="es-MX"/>
    </w:rPr>
  </w:style>
  <w:style w:type="character" w:customStyle="1" w:styleId="Ttulo1Car">
    <w:name w:val="Título 1 Car"/>
    <w:basedOn w:val="Fuentedeprrafopredeter"/>
    <w:link w:val="Ttulo1"/>
    <w:uiPriority w:val="9"/>
    <w:rsid w:val="00BD446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3368419">
      <w:bodyDiv w:val="1"/>
      <w:marLeft w:val="0"/>
      <w:marRight w:val="0"/>
      <w:marTop w:val="0"/>
      <w:marBottom w:val="0"/>
      <w:divBdr>
        <w:top w:val="none" w:sz="0" w:space="0" w:color="auto"/>
        <w:left w:val="none" w:sz="0" w:space="0" w:color="auto"/>
        <w:bottom w:val="none" w:sz="0" w:space="0" w:color="auto"/>
        <w:right w:val="none" w:sz="0" w:space="0" w:color="auto"/>
      </w:divBdr>
      <w:divsChild>
        <w:div w:id="1804540860">
          <w:marLeft w:val="0"/>
          <w:marRight w:val="0"/>
          <w:marTop w:val="0"/>
          <w:marBottom w:val="0"/>
          <w:divBdr>
            <w:top w:val="none" w:sz="0" w:space="0" w:color="auto"/>
            <w:left w:val="none" w:sz="0" w:space="0" w:color="auto"/>
            <w:bottom w:val="none" w:sz="0" w:space="0" w:color="auto"/>
            <w:right w:val="none" w:sz="0" w:space="0" w:color="auto"/>
          </w:divBdr>
        </w:div>
        <w:div w:id="170069307">
          <w:marLeft w:val="0"/>
          <w:marRight w:val="0"/>
          <w:marTop w:val="0"/>
          <w:marBottom w:val="0"/>
          <w:divBdr>
            <w:top w:val="none" w:sz="0" w:space="0" w:color="auto"/>
            <w:left w:val="none" w:sz="0" w:space="0" w:color="auto"/>
            <w:bottom w:val="none" w:sz="0" w:space="0" w:color="auto"/>
            <w:right w:val="none" w:sz="0" w:space="0" w:color="auto"/>
          </w:divBdr>
        </w:div>
      </w:divsChild>
    </w:div>
    <w:div w:id="1151599051">
      <w:bodyDiv w:val="1"/>
      <w:marLeft w:val="0"/>
      <w:marRight w:val="0"/>
      <w:marTop w:val="0"/>
      <w:marBottom w:val="0"/>
      <w:divBdr>
        <w:top w:val="none" w:sz="0" w:space="0" w:color="auto"/>
        <w:left w:val="none" w:sz="0" w:space="0" w:color="auto"/>
        <w:bottom w:val="none" w:sz="0" w:space="0" w:color="auto"/>
        <w:right w:val="none" w:sz="0" w:space="0" w:color="auto"/>
      </w:divBdr>
      <w:divsChild>
        <w:div w:id="297106082">
          <w:marLeft w:val="0"/>
          <w:marRight w:val="0"/>
          <w:marTop w:val="0"/>
          <w:marBottom w:val="0"/>
          <w:divBdr>
            <w:top w:val="none" w:sz="0" w:space="0" w:color="auto"/>
            <w:left w:val="none" w:sz="0" w:space="0" w:color="auto"/>
            <w:bottom w:val="none" w:sz="0" w:space="0" w:color="auto"/>
            <w:right w:val="none" w:sz="0" w:space="0" w:color="auto"/>
          </w:divBdr>
          <w:divsChild>
            <w:div w:id="775060474">
              <w:marLeft w:val="0"/>
              <w:marRight w:val="0"/>
              <w:marTop w:val="0"/>
              <w:marBottom w:val="150"/>
              <w:divBdr>
                <w:top w:val="none" w:sz="0" w:space="0" w:color="auto"/>
                <w:left w:val="none" w:sz="0" w:space="0" w:color="auto"/>
                <w:bottom w:val="none" w:sz="0" w:space="0" w:color="auto"/>
                <w:right w:val="none" w:sz="0" w:space="0" w:color="auto"/>
              </w:divBdr>
              <w:divsChild>
                <w:div w:id="2121798301">
                  <w:marLeft w:val="0"/>
                  <w:marRight w:val="0"/>
                  <w:marTop w:val="0"/>
                  <w:marBottom w:val="0"/>
                  <w:divBdr>
                    <w:top w:val="none" w:sz="0" w:space="0" w:color="auto"/>
                    <w:left w:val="none" w:sz="0" w:space="0" w:color="auto"/>
                    <w:bottom w:val="none" w:sz="0" w:space="0" w:color="auto"/>
                    <w:right w:val="none" w:sz="0" w:space="0" w:color="auto"/>
                  </w:divBdr>
                  <w:divsChild>
                    <w:div w:id="2130930645">
                      <w:marLeft w:val="0"/>
                      <w:marRight w:val="0"/>
                      <w:marTop w:val="0"/>
                      <w:marBottom w:val="0"/>
                      <w:divBdr>
                        <w:top w:val="none" w:sz="0" w:space="0" w:color="auto"/>
                        <w:left w:val="none" w:sz="0" w:space="0" w:color="auto"/>
                        <w:bottom w:val="none" w:sz="0" w:space="0" w:color="auto"/>
                        <w:right w:val="none" w:sz="0" w:space="0" w:color="auto"/>
                      </w:divBdr>
                      <w:divsChild>
                        <w:div w:id="364214484">
                          <w:marLeft w:val="0"/>
                          <w:marRight w:val="0"/>
                          <w:marTop w:val="0"/>
                          <w:marBottom w:val="0"/>
                          <w:divBdr>
                            <w:top w:val="none" w:sz="0" w:space="0" w:color="auto"/>
                            <w:left w:val="none" w:sz="0" w:space="0" w:color="auto"/>
                            <w:bottom w:val="none" w:sz="0" w:space="0" w:color="auto"/>
                            <w:right w:val="none" w:sz="0" w:space="0" w:color="auto"/>
                          </w:divBdr>
                          <w:divsChild>
                            <w:div w:id="117311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3946591">
              <w:marLeft w:val="0"/>
              <w:marRight w:val="0"/>
              <w:marTop w:val="0"/>
              <w:marBottom w:val="0"/>
              <w:divBdr>
                <w:top w:val="none" w:sz="0" w:space="0" w:color="auto"/>
                <w:left w:val="none" w:sz="0" w:space="0" w:color="auto"/>
                <w:bottom w:val="none" w:sz="0" w:space="0" w:color="auto"/>
                <w:right w:val="none" w:sz="0" w:space="0" w:color="auto"/>
              </w:divBdr>
              <w:divsChild>
                <w:div w:id="1971670355">
                  <w:marLeft w:val="0"/>
                  <w:marRight w:val="0"/>
                  <w:marTop w:val="0"/>
                  <w:marBottom w:val="0"/>
                  <w:divBdr>
                    <w:top w:val="none" w:sz="0" w:space="0" w:color="auto"/>
                    <w:left w:val="none" w:sz="0" w:space="0" w:color="auto"/>
                    <w:bottom w:val="none" w:sz="0" w:space="0" w:color="auto"/>
                    <w:right w:val="none" w:sz="0" w:space="0" w:color="auto"/>
                  </w:divBdr>
                  <w:divsChild>
                    <w:div w:id="112789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228025">
      <w:bodyDiv w:val="1"/>
      <w:marLeft w:val="0"/>
      <w:marRight w:val="0"/>
      <w:marTop w:val="0"/>
      <w:marBottom w:val="0"/>
      <w:divBdr>
        <w:top w:val="none" w:sz="0" w:space="0" w:color="auto"/>
        <w:left w:val="none" w:sz="0" w:space="0" w:color="auto"/>
        <w:bottom w:val="none" w:sz="0" w:space="0" w:color="auto"/>
        <w:right w:val="none" w:sz="0" w:space="0" w:color="auto"/>
      </w:divBdr>
      <w:divsChild>
        <w:div w:id="1572890407">
          <w:marLeft w:val="0"/>
          <w:marRight w:val="0"/>
          <w:marTop w:val="0"/>
          <w:marBottom w:val="0"/>
          <w:divBdr>
            <w:top w:val="none" w:sz="0" w:space="0" w:color="auto"/>
            <w:left w:val="none" w:sz="0" w:space="0" w:color="auto"/>
            <w:bottom w:val="none" w:sz="0" w:space="0" w:color="auto"/>
            <w:right w:val="none" w:sz="0" w:space="0" w:color="auto"/>
          </w:divBdr>
          <w:divsChild>
            <w:div w:id="1599754331">
              <w:marLeft w:val="0"/>
              <w:marRight w:val="0"/>
              <w:marTop w:val="0"/>
              <w:marBottom w:val="0"/>
              <w:divBdr>
                <w:top w:val="none" w:sz="0" w:space="0" w:color="auto"/>
                <w:left w:val="none" w:sz="0" w:space="0" w:color="auto"/>
                <w:bottom w:val="none" w:sz="0" w:space="0" w:color="auto"/>
                <w:right w:val="none" w:sz="0" w:space="0" w:color="auto"/>
              </w:divBdr>
              <w:divsChild>
                <w:div w:id="12342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es.unesco.org/world-book-capital-city-2020" TargetMode="Externa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426</Words>
  <Characters>2343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Denisse E. Pacheco Covián</dc:creator>
  <cp:keywords/>
  <dc:description/>
  <cp:lastModifiedBy>Denisse E. Pacheco Covián</cp:lastModifiedBy>
  <cp:revision>2</cp:revision>
  <dcterms:created xsi:type="dcterms:W3CDTF">2020-04-23T17:36:00Z</dcterms:created>
  <dcterms:modified xsi:type="dcterms:W3CDTF">2020-04-23T17:36:00Z</dcterms:modified>
</cp:coreProperties>
</file>